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D5586" w14:textId="77777777" w:rsidR="008E5118" w:rsidRPr="006F6C4D" w:rsidRDefault="008E5118" w:rsidP="008E5118">
      <w:pPr>
        <w:spacing w:after="0"/>
        <w:jc w:val="center"/>
        <w:rPr>
          <w:b/>
          <w:sz w:val="36"/>
          <w:szCs w:val="36"/>
        </w:rPr>
      </w:pPr>
      <w:r w:rsidRPr="006F6C4D">
        <w:rPr>
          <w:b/>
          <w:sz w:val="36"/>
          <w:szCs w:val="36"/>
        </w:rPr>
        <w:t>RESEARCH GUIDE SHEET</w:t>
      </w:r>
      <w:r>
        <w:rPr>
          <w:b/>
          <w:sz w:val="36"/>
          <w:szCs w:val="36"/>
        </w:rPr>
        <w:t>-ENGLISH 102</w:t>
      </w:r>
    </w:p>
    <w:p w14:paraId="22A69B5F" w14:textId="77777777" w:rsidR="008E5118" w:rsidRDefault="008E5118" w:rsidP="008E5118">
      <w:pPr>
        <w:spacing w:after="0"/>
      </w:pPr>
      <w:r>
        <w:t>Example:</w:t>
      </w:r>
    </w:p>
    <w:tbl>
      <w:tblPr>
        <w:tblStyle w:val="TableGrid"/>
        <w:tblW w:w="0" w:type="auto"/>
        <w:tblLook w:val="04A0" w:firstRow="1" w:lastRow="0" w:firstColumn="1" w:lastColumn="0" w:noHBand="0" w:noVBand="1"/>
      </w:tblPr>
      <w:tblGrid>
        <w:gridCol w:w="10790"/>
      </w:tblGrid>
      <w:tr w:rsidR="008E5118" w14:paraId="4FCDC966" w14:textId="77777777" w:rsidTr="00802B0E">
        <w:tc>
          <w:tcPr>
            <w:tcW w:w="10790" w:type="dxa"/>
          </w:tcPr>
          <w:p w14:paraId="6CA34CFF" w14:textId="77777777" w:rsidR="008E5118" w:rsidRDefault="008E5118" w:rsidP="008E5118">
            <w:r>
              <w:t>TOPIC: A characterization of Eveline</w:t>
            </w:r>
          </w:p>
        </w:tc>
      </w:tr>
    </w:tbl>
    <w:p w14:paraId="24B42426" w14:textId="77777777" w:rsidR="008E5118" w:rsidRDefault="008E5118" w:rsidP="008E5118">
      <w:pPr>
        <w:spacing w:after="0"/>
      </w:pPr>
    </w:p>
    <w:tbl>
      <w:tblPr>
        <w:tblStyle w:val="TableGrid"/>
        <w:tblW w:w="0" w:type="auto"/>
        <w:tblLook w:val="04A0" w:firstRow="1" w:lastRow="0" w:firstColumn="1" w:lastColumn="0" w:noHBand="0" w:noVBand="1"/>
      </w:tblPr>
      <w:tblGrid>
        <w:gridCol w:w="10790"/>
      </w:tblGrid>
      <w:tr w:rsidR="008E5118" w14:paraId="5BD64224" w14:textId="77777777" w:rsidTr="00802B0E">
        <w:tc>
          <w:tcPr>
            <w:tcW w:w="10790" w:type="dxa"/>
          </w:tcPr>
          <w:p w14:paraId="2DDB9455" w14:textId="77777777" w:rsidR="008E5118" w:rsidRPr="00C51ECE" w:rsidRDefault="002D26E9" w:rsidP="008E5118">
            <w:pPr>
              <w:rPr>
                <w:b/>
              </w:rPr>
            </w:pPr>
            <w:r>
              <w:t>THESIS</w:t>
            </w:r>
            <w:r w:rsidR="008E5118">
              <w:t>: Joyce’s characterization of Eveline as a dutiful daughter enables us to discover why she makes her strange decision at the end.</w:t>
            </w:r>
          </w:p>
        </w:tc>
      </w:tr>
    </w:tbl>
    <w:p w14:paraId="45B440EF" w14:textId="77777777" w:rsidR="008E5118" w:rsidRDefault="008E5118" w:rsidP="008E5118">
      <w:pPr>
        <w:spacing w:after="0"/>
      </w:pPr>
    </w:p>
    <w:tbl>
      <w:tblPr>
        <w:tblStyle w:val="TableGrid"/>
        <w:tblW w:w="0" w:type="auto"/>
        <w:tblLook w:val="04A0" w:firstRow="1" w:lastRow="0" w:firstColumn="1" w:lastColumn="0" w:noHBand="0" w:noVBand="1"/>
      </w:tblPr>
      <w:tblGrid>
        <w:gridCol w:w="1746"/>
        <w:gridCol w:w="9044"/>
      </w:tblGrid>
      <w:tr w:rsidR="008E5118" w14:paraId="4DC075E3" w14:textId="77777777" w:rsidTr="00802B0E">
        <w:tc>
          <w:tcPr>
            <w:tcW w:w="1638" w:type="dxa"/>
          </w:tcPr>
          <w:p w14:paraId="2F2BF335" w14:textId="77777777" w:rsidR="008E5118" w:rsidRDefault="008E5118" w:rsidP="00802B0E">
            <w:r>
              <w:t>Database</w:t>
            </w:r>
          </w:p>
        </w:tc>
        <w:tc>
          <w:tcPr>
            <w:tcW w:w="9378" w:type="dxa"/>
          </w:tcPr>
          <w:p w14:paraId="441DFEB0" w14:textId="77777777" w:rsidR="008E5118" w:rsidRDefault="008E5118" w:rsidP="00802B0E">
            <w:r>
              <w:t>ProQuest Literature Online</w:t>
            </w:r>
          </w:p>
        </w:tc>
      </w:tr>
      <w:tr w:rsidR="008E5118" w14:paraId="306ED7CC" w14:textId="77777777" w:rsidTr="00802B0E">
        <w:tc>
          <w:tcPr>
            <w:tcW w:w="1638" w:type="dxa"/>
          </w:tcPr>
          <w:p w14:paraId="6B775809" w14:textId="77777777" w:rsidR="008E5118" w:rsidRDefault="008E5118" w:rsidP="00802B0E">
            <w:r>
              <w:t>Source Title</w:t>
            </w:r>
          </w:p>
        </w:tc>
        <w:tc>
          <w:tcPr>
            <w:tcW w:w="9378" w:type="dxa"/>
          </w:tcPr>
          <w:p w14:paraId="5C79318D" w14:textId="77777777" w:rsidR="008E5118" w:rsidRPr="002D26E9" w:rsidRDefault="008E5118" w:rsidP="002D26E9">
            <w:pPr>
              <w:pStyle w:val="Heading1"/>
              <w:shd w:val="clear" w:color="auto" w:fill="FFFFFF"/>
              <w:spacing w:before="0" w:beforeAutospacing="0" w:after="0" w:afterAutospacing="0"/>
              <w:outlineLvl w:val="0"/>
              <w:rPr>
                <w:rFonts w:asciiTheme="minorHAnsi" w:hAnsiTheme="minorHAnsi" w:cs="Helvetica"/>
                <w:b w:val="0"/>
                <w:bCs w:val="0"/>
                <w:sz w:val="22"/>
                <w:szCs w:val="22"/>
              </w:rPr>
            </w:pPr>
            <w:r w:rsidRPr="002D26E9">
              <w:rPr>
                <w:rFonts w:asciiTheme="minorHAnsi" w:hAnsiTheme="minorHAnsi" w:cs="Helvetica"/>
                <w:b w:val="0"/>
                <w:bCs w:val="0"/>
                <w:sz w:val="22"/>
                <w:szCs w:val="22"/>
              </w:rPr>
              <w:t>The Failure of the Parental Metaphor: A Lacanian Reading of James Joyce's "Eveline"</w:t>
            </w:r>
          </w:p>
        </w:tc>
      </w:tr>
      <w:tr w:rsidR="008E5118" w14:paraId="2E6D6E7F" w14:textId="77777777" w:rsidTr="00802B0E">
        <w:tc>
          <w:tcPr>
            <w:tcW w:w="1638" w:type="dxa"/>
          </w:tcPr>
          <w:p w14:paraId="27598454" w14:textId="77777777" w:rsidR="008E5118" w:rsidRDefault="008E5118" w:rsidP="00802B0E">
            <w:r>
              <w:t>Source Citation</w:t>
            </w:r>
          </w:p>
        </w:tc>
        <w:tc>
          <w:tcPr>
            <w:tcW w:w="9378" w:type="dxa"/>
          </w:tcPr>
          <w:p w14:paraId="30364E7A" w14:textId="77777777" w:rsidR="008E5118" w:rsidRPr="002D26E9" w:rsidRDefault="002D26E9" w:rsidP="002D26E9">
            <w:pPr>
              <w:ind w:left="661" w:hanging="661"/>
              <w:rPr>
                <w:b/>
              </w:rPr>
            </w:pPr>
            <w:r w:rsidRPr="002D26E9">
              <w:rPr>
                <w:rStyle w:val="Strong"/>
                <w:rFonts w:cs="Helvetica"/>
                <w:b w:val="0"/>
                <w:shd w:val="clear" w:color="auto" w:fill="FFFFFF"/>
              </w:rPr>
              <w:t xml:space="preserve">Sharoni, Josephine: The Failure of the Parental Metaphor: A Lacanian Reading of James Joyce's "Eveline" </w:t>
            </w:r>
            <w:hyperlink r:id="rId4" w:history="1">
              <w:r w:rsidRPr="002D26E9">
                <w:rPr>
                  <w:rStyle w:val="Hyperlink"/>
                  <w:rFonts w:cs="Helvetica"/>
                  <w:i/>
                  <w:color w:val="auto"/>
                  <w:u w:val="none"/>
                  <w:shd w:val="clear" w:color="auto" w:fill="FFFFFF"/>
                </w:rPr>
                <w:t>Journal of Modern Literature</w:t>
              </w:r>
              <w:r w:rsidRPr="002D26E9">
                <w:rPr>
                  <w:rStyle w:val="Hyperlink"/>
                  <w:rFonts w:cs="Helvetica"/>
                  <w:color w:val="auto"/>
                  <w:u w:val="none"/>
                  <w:shd w:val="clear" w:color="auto" w:fill="FFFFFF"/>
                </w:rPr>
                <w:t xml:space="preserve"> (39:4) Summer 2016, 33-48.</w:t>
              </w:r>
            </w:hyperlink>
            <w:r w:rsidRPr="002D26E9">
              <w:rPr>
                <w:rStyle w:val="apple-converted-space"/>
                <w:rFonts w:cs="Helvetica"/>
                <w:b/>
                <w:shd w:val="clear" w:color="auto" w:fill="FFFFFF"/>
              </w:rPr>
              <w:t> </w:t>
            </w:r>
          </w:p>
        </w:tc>
      </w:tr>
      <w:tr w:rsidR="008E5118" w14:paraId="1087323F" w14:textId="77777777" w:rsidTr="00802B0E">
        <w:tc>
          <w:tcPr>
            <w:tcW w:w="1638" w:type="dxa"/>
          </w:tcPr>
          <w:p w14:paraId="3734BF40" w14:textId="77777777" w:rsidR="008E5118" w:rsidRDefault="008E5118" w:rsidP="00802B0E">
            <w:r>
              <w:t>In-Text Citation</w:t>
            </w:r>
          </w:p>
        </w:tc>
        <w:tc>
          <w:tcPr>
            <w:tcW w:w="9378" w:type="dxa"/>
          </w:tcPr>
          <w:p w14:paraId="7D99CE2B" w14:textId="77777777" w:rsidR="008E5118" w:rsidRDefault="008E5118" w:rsidP="008E5118">
            <w:r>
              <w:t>(</w:t>
            </w:r>
            <w:r w:rsidR="002D26E9">
              <w:t>Sharoni 33</w:t>
            </w:r>
            <w:r>
              <w:t>).</w:t>
            </w:r>
          </w:p>
        </w:tc>
      </w:tr>
      <w:tr w:rsidR="008E5118" w14:paraId="7B57F9A8" w14:textId="77777777" w:rsidTr="00802B0E">
        <w:tc>
          <w:tcPr>
            <w:tcW w:w="1638" w:type="dxa"/>
          </w:tcPr>
          <w:p w14:paraId="2D9F60A5" w14:textId="77777777" w:rsidR="008E5118" w:rsidRPr="00C51ECE" w:rsidRDefault="008E5118" w:rsidP="00802B0E">
            <w:r w:rsidRPr="00C51ECE">
              <w:t>Quotes/Passages</w:t>
            </w:r>
          </w:p>
        </w:tc>
        <w:tc>
          <w:tcPr>
            <w:tcW w:w="9378" w:type="dxa"/>
          </w:tcPr>
          <w:p w14:paraId="564B77E7" w14:textId="77777777" w:rsidR="008E5118" w:rsidRPr="002D26E9" w:rsidRDefault="008E5118" w:rsidP="00802B0E">
            <w:r w:rsidRPr="002D26E9">
              <w:t xml:space="preserve">1. </w:t>
            </w:r>
            <w:r w:rsidR="002D26E9" w:rsidRPr="002D26E9">
              <w:rPr>
                <w:rFonts w:cs="Helvetica"/>
                <w:shd w:val="clear" w:color="auto" w:fill="FFFFFF"/>
              </w:rPr>
              <w:t>In Lacanian terms, I argue, this transformation is indicative of the failure of the paternal metaphor and the subsequent incapacity of Eveline to respond to the sexual desire of the Other (her lover, Frank), particularly the call to become Frank's wife.</w:t>
            </w:r>
          </w:p>
          <w:p w14:paraId="2843AA38" w14:textId="0924EB8A" w:rsidR="008E5118" w:rsidRPr="002D26E9" w:rsidRDefault="008E5118" w:rsidP="008E5118">
            <w:r w:rsidRPr="002D26E9">
              <w:t xml:space="preserve">2. </w:t>
            </w:r>
            <w:r w:rsidR="002D26E9" w:rsidRPr="002D26E9">
              <w:rPr>
                <w:rFonts w:cs="Helvetica"/>
                <w:shd w:val="clear" w:color="auto" w:fill="FFFFFF"/>
              </w:rPr>
              <w:t xml:space="preserve">The ultimate moment of terror that convinces Eveline that she must leave is her recognition that if physical escape from the horrors of home is impossible, if- like Eveline's mother-one can't run away or emigrate, then the foreign and the fabulous will "invade" and colonize the domestic, the home, the mind, until one speaks a terrible, untranslatable language (-Derevaun Seraun! Derevaun Seraun!) to the tune of an Italian organ grinder. </w:t>
            </w:r>
          </w:p>
          <w:p w14:paraId="46E5DCE4" w14:textId="77777777" w:rsidR="008E5118" w:rsidRPr="00C51ECE" w:rsidRDefault="008E5118" w:rsidP="008E5118">
            <w:r w:rsidRPr="002D26E9">
              <w:t xml:space="preserve">3. </w:t>
            </w:r>
            <w:r w:rsidR="002D26E9" w:rsidRPr="002D26E9">
              <w:rPr>
                <w:rFonts w:cs="Helvetica"/>
                <w:shd w:val="clear" w:color="auto" w:fill="FFFFFF"/>
              </w:rPr>
              <w:t>The phrase, "to go for," implies that the father's violence is not related in any way to punishment or chastisement for a misdeed (which might have conformed to the accepted code of a patriarchal society) but random, according to his mood.</w:t>
            </w:r>
          </w:p>
        </w:tc>
      </w:tr>
    </w:tbl>
    <w:p w14:paraId="79119245" w14:textId="77777777" w:rsidR="008E5118" w:rsidRDefault="008E5118" w:rsidP="008E5118">
      <w:pPr>
        <w:spacing w:after="0"/>
      </w:pPr>
    </w:p>
    <w:p w14:paraId="3225652B" w14:textId="77777777" w:rsidR="008E5118" w:rsidRDefault="008E5118" w:rsidP="008E5118">
      <w:pPr>
        <w:spacing w:after="0"/>
      </w:pPr>
    </w:p>
    <w:tbl>
      <w:tblPr>
        <w:tblStyle w:val="TableGrid"/>
        <w:tblW w:w="0" w:type="auto"/>
        <w:tblLook w:val="04A0" w:firstRow="1" w:lastRow="0" w:firstColumn="1" w:lastColumn="0" w:noHBand="0" w:noVBand="1"/>
      </w:tblPr>
      <w:tblGrid>
        <w:gridCol w:w="10790"/>
      </w:tblGrid>
      <w:tr w:rsidR="008E5118" w14:paraId="1FC93F3D" w14:textId="77777777" w:rsidTr="00802B0E">
        <w:tc>
          <w:tcPr>
            <w:tcW w:w="10790" w:type="dxa"/>
          </w:tcPr>
          <w:p w14:paraId="5FA6DF16" w14:textId="77777777" w:rsidR="008E5118" w:rsidRDefault="008E5118" w:rsidP="00802B0E">
            <w:r>
              <w:t>TOPIC:</w:t>
            </w:r>
          </w:p>
        </w:tc>
      </w:tr>
    </w:tbl>
    <w:p w14:paraId="068BBE63" w14:textId="77777777" w:rsidR="008E5118" w:rsidRDefault="008E5118" w:rsidP="008E5118">
      <w:pPr>
        <w:spacing w:after="0"/>
      </w:pPr>
    </w:p>
    <w:tbl>
      <w:tblPr>
        <w:tblStyle w:val="TableGrid"/>
        <w:tblW w:w="0" w:type="auto"/>
        <w:tblLook w:val="04A0" w:firstRow="1" w:lastRow="0" w:firstColumn="1" w:lastColumn="0" w:noHBand="0" w:noVBand="1"/>
      </w:tblPr>
      <w:tblGrid>
        <w:gridCol w:w="10790"/>
      </w:tblGrid>
      <w:tr w:rsidR="008E5118" w14:paraId="3DF7E2EC" w14:textId="77777777" w:rsidTr="00802B0E">
        <w:tc>
          <w:tcPr>
            <w:tcW w:w="10790" w:type="dxa"/>
          </w:tcPr>
          <w:p w14:paraId="3A138A6C" w14:textId="77777777" w:rsidR="008E5118" w:rsidRDefault="002D26E9" w:rsidP="00802B0E">
            <w:r>
              <w:t>THESIS</w:t>
            </w:r>
            <w:r w:rsidR="008E5118">
              <w:t>:</w:t>
            </w:r>
          </w:p>
          <w:p w14:paraId="1AB21C64" w14:textId="77777777" w:rsidR="008E5118" w:rsidRDefault="008E5118" w:rsidP="00802B0E"/>
        </w:tc>
      </w:tr>
    </w:tbl>
    <w:p w14:paraId="69C95338" w14:textId="77777777" w:rsidR="008E5118" w:rsidRDefault="008E5118" w:rsidP="008E5118">
      <w:pPr>
        <w:spacing w:after="0"/>
      </w:pPr>
    </w:p>
    <w:p w14:paraId="6B8A833A" w14:textId="77777777" w:rsidR="008E5118" w:rsidRPr="007F733A" w:rsidRDefault="008E5118" w:rsidP="008E5118">
      <w:pPr>
        <w:spacing w:after="0"/>
        <w:jc w:val="center"/>
        <w:rPr>
          <w:b/>
        </w:rPr>
      </w:pPr>
      <w:r>
        <w:rPr>
          <w:b/>
        </w:rPr>
        <w:t>Primary Source (the story, play, poem)</w:t>
      </w:r>
    </w:p>
    <w:tbl>
      <w:tblPr>
        <w:tblStyle w:val="TableGrid"/>
        <w:tblW w:w="0" w:type="auto"/>
        <w:tblLook w:val="04A0" w:firstRow="1" w:lastRow="0" w:firstColumn="1" w:lastColumn="0" w:noHBand="0" w:noVBand="1"/>
      </w:tblPr>
      <w:tblGrid>
        <w:gridCol w:w="1746"/>
        <w:gridCol w:w="9044"/>
      </w:tblGrid>
      <w:tr w:rsidR="008E5118" w14:paraId="109E97EE" w14:textId="77777777" w:rsidTr="008E5118">
        <w:tc>
          <w:tcPr>
            <w:tcW w:w="1746" w:type="dxa"/>
          </w:tcPr>
          <w:p w14:paraId="3BD939E3" w14:textId="77777777" w:rsidR="008E5118" w:rsidRDefault="008E5118" w:rsidP="00802B0E">
            <w:r>
              <w:t>Source Title</w:t>
            </w:r>
          </w:p>
        </w:tc>
        <w:tc>
          <w:tcPr>
            <w:tcW w:w="9044" w:type="dxa"/>
          </w:tcPr>
          <w:p w14:paraId="178E9003" w14:textId="77777777" w:rsidR="008E5118" w:rsidRDefault="008E5118" w:rsidP="00802B0E"/>
          <w:p w14:paraId="53376EB3" w14:textId="77777777" w:rsidR="008E5118" w:rsidRDefault="008E5118" w:rsidP="00802B0E"/>
        </w:tc>
      </w:tr>
      <w:tr w:rsidR="008E5118" w14:paraId="5863C437" w14:textId="77777777" w:rsidTr="008E5118">
        <w:tc>
          <w:tcPr>
            <w:tcW w:w="1746" w:type="dxa"/>
          </w:tcPr>
          <w:p w14:paraId="2F374334" w14:textId="77777777" w:rsidR="008E5118" w:rsidRDefault="008E5118" w:rsidP="00802B0E">
            <w:r>
              <w:t>Source Citation</w:t>
            </w:r>
          </w:p>
        </w:tc>
        <w:tc>
          <w:tcPr>
            <w:tcW w:w="9044" w:type="dxa"/>
          </w:tcPr>
          <w:p w14:paraId="7619EF24" w14:textId="77777777" w:rsidR="008E5118" w:rsidRDefault="008E5118" w:rsidP="00802B0E"/>
          <w:p w14:paraId="5BF81C55" w14:textId="77777777" w:rsidR="008E5118" w:rsidRDefault="008E5118" w:rsidP="00802B0E"/>
        </w:tc>
      </w:tr>
      <w:tr w:rsidR="008E5118" w14:paraId="64AF224B" w14:textId="77777777" w:rsidTr="008E5118">
        <w:tc>
          <w:tcPr>
            <w:tcW w:w="1746" w:type="dxa"/>
          </w:tcPr>
          <w:p w14:paraId="066B5BEF" w14:textId="77777777" w:rsidR="008E5118" w:rsidRDefault="008E5118" w:rsidP="00802B0E">
            <w:r>
              <w:lastRenderedPageBreak/>
              <w:t>In-Text Citation</w:t>
            </w:r>
          </w:p>
        </w:tc>
        <w:tc>
          <w:tcPr>
            <w:tcW w:w="9044" w:type="dxa"/>
          </w:tcPr>
          <w:p w14:paraId="5FB28D27" w14:textId="77777777" w:rsidR="008E5118" w:rsidRDefault="008E5118" w:rsidP="00802B0E"/>
          <w:p w14:paraId="5FDE0D3F" w14:textId="77777777" w:rsidR="008E5118" w:rsidRDefault="008E5118" w:rsidP="00802B0E"/>
        </w:tc>
      </w:tr>
      <w:tr w:rsidR="008E5118" w14:paraId="5ECF1BA0" w14:textId="77777777" w:rsidTr="008E5118">
        <w:tc>
          <w:tcPr>
            <w:tcW w:w="1746" w:type="dxa"/>
          </w:tcPr>
          <w:p w14:paraId="2DC3937B" w14:textId="77777777" w:rsidR="008E5118" w:rsidRDefault="008E5118" w:rsidP="00802B0E">
            <w:r>
              <w:t>Quotes/Passages</w:t>
            </w:r>
          </w:p>
        </w:tc>
        <w:tc>
          <w:tcPr>
            <w:tcW w:w="9044" w:type="dxa"/>
          </w:tcPr>
          <w:p w14:paraId="42FD8F4E" w14:textId="77777777" w:rsidR="008E5118" w:rsidRDefault="008E5118" w:rsidP="00802B0E">
            <w:r>
              <w:t>1.</w:t>
            </w:r>
          </w:p>
          <w:p w14:paraId="146F70F7" w14:textId="77777777" w:rsidR="008E5118" w:rsidRDefault="008E5118" w:rsidP="00802B0E"/>
          <w:p w14:paraId="124D6E1A" w14:textId="77777777" w:rsidR="008E5118" w:rsidRDefault="008E5118" w:rsidP="00802B0E"/>
          <w:p w14:paraId="3F85A207" w14:textId="77777777" w:rsidR="008E5118" w:rsidRDefault="008E5118" w:rsidP="00802B0E"/>
          <w:p w14:paraId="04A5C46F" w14:textId="77777777" w:rsidR="008E5118" w:rsidRDefault="008E5118" w:rsidP="00802B0E">
            <w:r>
              <w:t>2.</w:t>
            </w:r>
          </w:p>
          <w:p w14:paraId="666D7A4A" w14:textId="77777777" w:rsidR="008E5118" w:rsidRDefault="008E5118" w:rsidP="00802B0E"/>
          <w:p w14:paraId="10F949EB" w14:textId="77777777" w:rsidR="008E5118" w:rsidRDefault="008E5118" w:rsidP="00802B0E"/>
          <w:p w14:paraId="46957877" w14:textId="77777777" w:rsidR="008E5118" w:rsidRDefault="008E5118" w:rsidP="00802B0E"/>
          <w:p w14:paraId="6F3B3AA1" w14:textId="77777777" w:rsidR="008E5118" w:rsidRDefault="008E5118" w:rsidP="00802B0E">
            <w:r>
              <w:t>3.</w:t>
            </w:r>
          </w:p>
          <w:p w14:paraId="4E4524AE" w14:textId="77777777" w:rsidR="008E5118" w:rsidRDefault="008E5118" w:rsidP="00802B0E"/>
          <w:p w14:paraId="4D9CFA28" w14:textId="77777777" w:rsidR="008E5118" w:rsidRDefault="008E5118" w:rsidP="00802B0E"/>
          <w:p w14:paraId="1A35AD4C" w14:textId="77777777" w:rsidR="008E5118" w:rsidRDefault="008E5118" w:rsidP="00802B0E"/>
          <w:p w14:paraId="1845EB25" w14:textId="77777777" w:rsidR="008E5118" w:rsidRDefault="008E5118" w:rsidP="00802B0E">
            <w:r>
              <w:t>4.</w:t>
            </w:r>
          </w:p>
          <w:p w14:paraId="4D5A9633" w14:textId="77777777" w:rsidR="008E5118" w:rsidRDefault="008E5118" w:rsidP="00802B0E"/>
          <w:p w14:paraId="2740FF5E" w14:textId="77777777" w:rsidR="008E5118" w:rsidRDefault="008E5118" w:rsidP="00802B0E"/>
          <w:p w14:paraId="03916EA7" w14:textId="77777777" w:rsidR="008E5118" w:rsidRDefault="008E5118" w:rsidP="00802B0E"/>
          <w:p w14:paraId="7D4EA44D" w14:textId="77777777" w:rsidR="008E5118" w:rsidRDefault="008E5118" w:rsidP="00802B0E">
            <w:r>
              <w:t>5.</w:t>
            </w:r>
          </w:p>
          <w:p w14:paraId="4D02218C" w14:textId="77777777" w:rsidR="008E5118" w:rsidRDefault="008E5118" w:rsidP="00802B0E"/>
          <w:p w14:paraId="65CDD033" w14:textId="77777777" w:rsidR="008E5118" w:rsidRDefault="008E5118" w:rsidP="00802B0E"/>
          <w:p w14:paraId="23B9144A" w14:textId="77777777" w:rsidR="008E5118" w:rsidRDefault="008E5118" w:rsidP="00802B0E"/>
          <w:p w14:paraId="0E4C139B" w14:textId="77777777" w:rsidR="008E5118" w:rsidRDefault="008E5118" w:rsidP="00802B0E">
            <w:r>
              <w:t>6.</w:t>
            </w:r>
          </w:p>
          <w:p w14:paraId="1798E80B" w14:textId="77777777" w:rsidR="008E5118" w:rsidRDefault="008E5118" w:rsidP="00802B0E"/>
          <w:p w14:paraId="600AB374" w14:textId="77777777" w:rsidR="008E5118" w:rsidRDefault="008E5118" w:rsidP="00802B0E"/>
          <w:p w14:paraId="15935198" w14:textId="77777777" w:rsidR="008E5118" w:rsidRDefault="008E5118" w:rsidP="00802B0E"/>
          <w:p w14:paraId="4FADEFA3" w14:textId="77777777" w:rsidR="008E5118" w:rsidRDefault="008E5118" w:rsidP="00802B0E"/>
        </w:tc>
      </w:tr>
    </w:tbl>
    <w:p w14:paraId="4A63BA0B" w14:textId="77777777" w:rsidR="008E5118" w:rsidRDefault="008E5118" w:rsidP="008E5118">
      <w:pPr>
        <w:spacing w:after="0"/>
      </w:pPr>
    </w:p>
    <w:p w14:paraId="14CBE311" w14:textId="77777777" w:rsidR="00B43DF3" w:rsidRDefault="00B43DF3" w:rsidP="008E5118">
      <w:pPr>
        <w:spacing w:after="0"/>
        <w:jc w:val="center"/>
        <w:rPr>
          <w:b/>
        </w:rPr>
      </w:pPr>
    </w:p>
    <w:p w14:paraId="6EE50791" w14:textId="0781ACB9" w:rsidR="008E5118" w:rsidRPr="007F733A" w:rsidRDefault="008E5118" w:rsidP="008E5118">
      <w:pPr>
        <w:spacing w:after="0"/>
        <w:jc w:val="center"/>
        <w:rPr>
          <w:b/>
        </w:rPr>
      </w:pPr>
      <w:bookmarkStart w:id="0" w:name="_GoBack"/>
      <w:bookmarkEnd w:id="0"/>
      <w:r>
        <w:rPr>
          <w:b/>
        </w:rPr>
        <w:t>Secondary Source 1</w:t>
      </w:r>
    </w:p>
    <w:tbl>
      <w:tblPr>
        <w:tblStyle w:val="TableGrid"/>
        <w:tblW w:w="0" w:type="auto"/>
        <w:tblLook w:val="04A0" w:firstRow="1" w:lastRow="0" w:firstColumn="1" w:lastColumn="0" w:noHBand="0" w:noVBand="1"/>
      </w:tblPr>
      <w:tblGrid>
        <w:gridCol w:w="1746"/>
        <w:gridCol w:w="9044"/>
      </w:tblGrid>
      <w:tr w:rsidR="008E5118" w14:paraId="6B7820BF" w14:textId="77777777" w:rsidTr="00802B0E">
        <w:tc>
          <w:tcPr>
            <w:tcW w:w="1746" w:type="dxa"/>
          </w:tcPr>
          <w:p w14:paraId="63604221" w14:textId="77777777" w:rsidR="008E5118" w:rsidRDefault="008E5118" w:rsidP="00802B0E">
            <w:r>
              <w:lastRenderedPageBreak/>
              <w:t>Database</w:t>
            </w:r>
          </w:p>
          <w:p w14:paraId="7ED5E0F3" w14:textId="77777777" w:rsidR="008E5118" w:rsidRDefault="008E5118" w:rsidP="00802B0E"/>
        </w:tc>
        <w:tc>
          <w:tcPr>
            <w:tcW w:w="9270" w:type="dxa"/>
          </w:tcPr>
          <w:p w14:paraId="6E23B8DE" w14:textId="77777777" w:rsidR="008E5118" w:rsidRDefault="008E5118" w:rsidP="00802B0E"/>
        </w:tc>
      </w:tr>
      <w:tr w:rsidR="008E5118" w14:paraId="7380EBD3" w14:textId="77777777" w:rsidTr="00802B0E">
        <w:tc>
          <w:tcPr>
            <w:tcW w:w="1746" w:type="dxa"/>
          </w:tcPr>
          <w:p w14:paraId="7A8D2237" w14:textId="77777777" w:rsidR="008E5118" w:rsidRDefault="008E5118" w:rsidP="00802B0E">
            <w:r>
              <w:t>Source Title</w:t>
            </w:r>
          </w:p>
        </w:tc>
        <w:tc>
          <w:tcPr>
            <w:tcW w:w="9270" w:type="dxa"/>
          </w:tcPr>
          <w:p w14:paraId="1366884D" w14:textId="77777777" w:rsidR="008E5118" w:rsidRDefault="008E5118" w:rsidP="00802B0E"/>
          <w:p w14:paraId="5F87B03D" w14:textId="77777777" w:rsidR="008E5118" w:rsidRDefault="008E5118" w:rsidP="00802B0E"/>
        </w:tc>
      </w:tr>
      <w:tr w:rsidR="008E5118" w14:paraId="3A66A0E3" w14:textId="77777777" w:rsidTr="00802B0E">
        <w:tc>
          <w:tcPr>
            <w:tcW w:w="1746" w:type="dxa"/>
          </w:tcPr>
          <w:p w14:paraId="33E3EB6C" w14:textId="77777777" w:rsidR="008E5118" w:rsidRDefault="008E5118" w:rsidP="00802B0E">
            <w:r>
              <w:t>Source Citation</w:t>
            </w:r>
          </w:p>
        </w:tc>
        <w:tc>
          <w:tcPr>
            <w:tcW w:w="9270" w:type="dxa"/>
          </w:tcPr>
          <w:p w14:paraId="49CB6C1F" w14:textId="77777777" w:rsidR="008E5118" w:rsidRDefault="008E5118" w:rsidP="00802B0E"/>
          <w:p w14:paraId="1BFFAB98" w14:textId="77777777" w:rsidR="008E5118" w:rsidRDefault="008E5118" w:rsidP="00802B0E"/>
        </w:tc>
      </w:tr>
      <w:tr w:rsidR="008E5118" w14:paraId="517F2A71" w14:textId="77777777" w:rsidTr="00802B0E">
        <w:tc>
          <w:tcPr>
            <w:tcW w:w="1746" w:type="dxa"/>
          </w:tcPr>
          <w:p w14:paraId="0E3706ED" w14:textId="77777777" w:rsidR="008E5118" w:rsidRDefault="008E5118" w:rsidP="00802B0E">
            <w:r>
              <w:t>In-Text Citation</w:t>
            </w:r>
          </w:p>
          <w:p w14:paraId="70115922" w14:textId="77777777" w:rsidR="008E5118" w:rsidRDefault="008E5118" w:rsidP="00802B0E"/>
        </w:tc>
        <w:tc>
          <w:tcPr>
            <w:tcW w:w="9270" w:type="dxa"/>
          </w:tcPr>
          <w:p w14:paraId="64955F8A" w14:textId="77777777" w:rsidR="008E5118" w:rsidRDefault="008E5118" w:rsidP="00802B0E"/>
        </w:tc>
      </w:tr>
      <w:tr w:rsidR="008E5118" w14:paraId="48D12356" w14:textId="77777777" w:rsidTr="00802B0E">
        <w:tc>
          <w:tcPr>
            <w:tcW w:w="1746" w:type="dxa"/>
          </w:tcPr>
          <w:p w14:paraId="168C0DD1" w14:textId="77777777" w:rsidR="008E5118" w:rsidRDefault="008E5118" w:rsidP="00802B0E">
            <w:r>
              <w:t>Quotes/Passages</w:t>
            </w:r>
          </w:p>
        </w:tc>
        <w:tc>
          <w:tcPr>
            <w:tcW w:w="9270" w:type="dxa"/>
          </w:tcPr>
          <w:p w14:paraId="15FAB976" w14:textId="77777777" w:rsidR="008E5118" w:rsidRDefault="008E5118" w:rsidP="00802B0E">
            <w:r>
              <w:t>1.</w:t>
            </w:r>
          </w:p>
          <w:p w14:paraId="4EA98FA0" w14:textId="77777777" w:rsidR="008E5118" w:rsidRDefault="008E5118" w:rsidP="00802B0E"/>
          <w:p w14:paraId="59F7C9F6" w14:textId="77777777" w:rsidR="008E5118" w:rsidRDefault="008E5118" w:rsidP="00802B0E"/>
          <w:p w14:paraId="120BBE3B" w14:textId="77777777" w:rsidR="008E5118" w:rsidRDefault="008E5118" w:rsidP="00802B0E"/>
          <w:p w14:paraId="678DAB6F" w14:textId="77777777" w:rsidR="008E5118" w:rsidRDefault="008E5118" w:rsidP="00802B0E">
            <w:r>
              <w:t>2.</w:t>
            </w:r>
          </w:p>
          <w:p w14:paraId="40F69E89" w14:textId="77777777" w:rsidR="008E5118" w:rsidRDefault="008E5118" w:rsidP="00802B0E"/>
          <w:p w14:paraId="502CC61C" w14:textId="77777777" w:rsidR="008E5118" w:rsidRDefault="008E5118" w:rsidP="00802B0E"/>
          <w:p w14:paraId="60B8FFEE" w14:textId="77777777" w:rsidR="008E5118" w:rsidRDefault="008E5118" w:rsidP="00802B0E"/>
          <w:p w14:paraId="343F2C8C" w14:textId="77777777" w:rsidR="008E5118" w:rsidRDefault="008E5118" w:rsidP="00802B0E">
            <w:r>
              <w:t>3.</w:t>
            </w:r>
          </w:p>
          <w:p w14:paraId="769CBD97" w14:textId="77777777" w:rsidR="008E5118" w:rsidRDefault="008E5118" w:rsidP="00802B0E"/>
          <w:p w14:paraId="762235AD" w14:textId="77777777" w:rsidR="008E5118" w:rsidRDefault="008E5118" w:rsidP="00802B0E"/>
          <w:p w14:paraId="19721660" w14:textId="77777777" w:rsidR="008E5118" w:rsidRDefault="008E5118" w:rsidP="00802B0E"/>
        </w:tc>
      </w:tr>
    </w:tbl>
    <w:p w14:paraId="1A457881" w14:textId="77777777" w:rsidR="008E5118" w:rsidRDefault="008E5118" w:rsidP="008E5118">
      <w:pPr>
        <w:spacing w:after="0"/>
        <w:jc w:val="center"/>
      </w:pPr>
    </w:p>
    <w:p w14:paraId="762CB3AB" w14:textId="77777777" w:rsidR="008E5118" w:rsidRPr="007F733A" w:rsidRDefault="008E5118" w:rsidP="008E5118">
      <w:pPr>
        <w:spacing w:after="0"/>
        <w:jc w:val="center"/>
        <w:rPr>
          <w:b/>
        </w:rPr>
      </w:pPr>
      <w:r>
        <w:rPr>
          <w:b/>
        </w:rPr>
        <w:t>Secondary Source 2</w:t>
      </w:r>
    </w:p>
    <w:tbl>
      <w:tblPr>
        <w:tblStyle w:val="TableGrid"/>
        <w:tblW w:w="0" w:type="auto"/>
        <w:tblLook w:val="04A0" w:firstRow="1" w:lastRow="0" w:firstColumn="1" w:lastColumn="0" w:noHBand="0" w:noVBand="1"/>
      </w:tblPr>
      <w:tblGrid>
        <w:gridCol w:w="1746"/>
        <w:gridCol w:w="9044"/>
      </w:tblGrid>
      <w:tr w:rsidR="008E5118" w14:paraId="1BBF43EE" w14:textId="77777777" w:rsidTr="00802B0E">
        <w:tc>
          <w:tcPr>
            <w:tcW w:w="1746" w:type="dxa"/>
          </w:tcPr>
          <w:p w14:paraId="2BF599EA" w14:textId="77777777" w:rsidR="008E5118" w:rsidRDefault="008E5118" w:rsidP="00802B0E">
            <w:r>
              <w:t>Database</w:t>
            </w:r>
          </w:p>
          <w:p w14:paraId="081E63FA" w14:textId="77777777" w:rsidR="008E5118" w:rsidRDefault="008E5118" w:rsidP="00802B0E"/>
        </w:tc>
        <w:tc>
          <w:tcPr>
            <w:tcW w:w="9270" w:type="dxa"/>
          </w:tcPr>
          <w:p w14:paraId="10EE299E" w14:textId="77777777" w:rsidR="008E5118" w:rsidRDefault="008E5118" w:rsidP="00802B0E"/>
        </w:tc>
      </w:tr>
      <w:tr w:rsidR="008E5118" w14:paraId="3C439AFB" w14:textId="77777777" w:rsidTr="00802B0E">
        <w:tc>
          <w:tcPr>
            <w:tcW w:w="1746" w:type="dxa"/>
          </w:tcPr>
          <w:p w14:paraId="139DB76A" w14:textId="77777777" w:rsidR="008E5118" w:rsidRDefault="008E5118" w:rsidP="00802B0E">
            <w:r>
              <w:t>Source Title</w:t>
            </w:r>
          </w:p>
        </w:tc>
        <w:tc>
          <w:tcPr>
            <w:tcW w:w="9270" w:type="dxa"/>
          </w:tcPr>
          <w:p w14:paraId="24920898" w14:textId="77777777" w:rsidR="008E5118" w:rsidRDefault="008E5118" w:rsidP="00802B0E"/>
          <w:p w14:paraId="116073B5" w14:textId="77777777" w:rsidR="008E5118" w:rsidRDefault="008E5118" w:rsidP="00802B0E"/>
        </w:tc>
      </w:tr>
      <w:tr w:rsidR="008E5118" w14:paraId="35BB5F8F" w14:textId="77777777" w:rsidTr="00802B0E">
        <w:tc>
          <w:tcPr>
            <w:tcW w:w="1746" w:type="dxa"/>
          </w:tcPr>
          <w:p w14:paraId="089D59D1" w14:textId="77777777" w:rsidR="008E5118" w:rsidRDefault="008E5118" w:rsidP="00802B0E">
            <w:r>
              <w:t>Source Citation</w:t>
            </w:r>
          </w:p>
        </w:tc>
        <w:tc>
          <w:tcPr>
            <w:tcW w:w="9270" w:type="dxa"/>
          </w:tcPr>
          <w:p w14:paraId="178B571C" w14:textId="77777777" w:rsidR="008E5118" w:rsidRDefault="008E5118" w:rsidP="00802B0E"/>
          <w:p w14:paraId="579978C7" w14:textId="77777777" w:rsidR="008E5118" w:rsidRDefault="008E5118" w:rsidP="00802B0E"/>
        </w:tc>
      </w:tr>
      <w:tr w:rsidR="008E5118" w14:paraId="15D76575" w14:textId="77777777" w:rsidTr="00802B0E">
        <w:tc>
          <w:tcPr>
            <w:tcW w:w="1746" w:type="dxa"/>
          </w:tcPr>
          <w:p w14:paraId="704DAEB0" w14:textId="77777777" w:rsidR="008E5118" w:rsidRDefault="008E5118" w:rsidP="00802B0E">
            <w:r>
              <w:t>In-Text Citation</w:t>
            </w:r>
          </w:p>
          <w:p w14:paraId="6F33898D" w14:textId="77777777" w:rsidR="008E5118" w:rsidRDefault="008E5118" w:rsidP="00802B0E"/>
        </w:tc>
        <w:tc>
          <w:tcPr>
            <w:tcW w:w="9270" w:type="dxa"/>
          </w:tcPr>
          <w:p w14:paraId="2730CA8E" w14:textId="77777777" w:rsidR="008E5118" w:rsidRDefault="008E5118" w:rsidP="00802B0E"/>
        </w:tc>
      </w:tr>
      <w:tr w:rsidR="008E5118" w14:paraId="216FD11C" w14:textId="77777777" w:rsidTr="00802B0E">
        <w:tc>
          <w:tcPr>
            <w:tcW w:w="1746" w:type="dxa"/>
          </w:tcPr>
          <w:p w14:paraId="035BF201" w14:textId="77777777" w:rsidR="008E5118" w:rsidRDefault="008E5118" w:rsidP="00802B0E">
            <w:r>
              <w:t>Quotes/Passages</w:t>
            </w:r>
          </w:p>
        </w:tc>
        <w:tc>
          <w:tcPr>
            <w:tcW w:w="9270" w:type="dxa"/>
          </w:tcPr>
          <w:p w14:paraId="795FC230" w14:textId="77777777" w:rsidR="008E5118" w:rsidRDefault="008E5118" w:rsidP="00802B0E">
            <w:r>
              <w:t>1.</w:t>
            </w:r>
          </w:p>
          <w:p w14:paraId="69A9A39F" w14:textId="77777777" w:rsidR="008E5118" w:rsidRDefault="008E5118" w:rsidP="00802B0E"/>
          <w:p w14:paraId="2BF6F217" w14:textId="77777777" w:rsidR="008E5118" w:rsidRDefault="008E5118" w:rsidP="00802B0E"/>
          <w:p w14:paraId="3BB22257" w14:textId="77777777" w:rsidR="008E5118" w:rsidRDefault="008E5118" w:rsidP="00802B0E"/>
          <w:p w14:paraId="3BDC301C" w14:textId="77777777" w:rsidR="008E5118" w:rsidRDefault="008E5118" w:rsidP="00802B0E">
            <w:r>
              <w:t>2.</w:t>
            </w:r>
          </w:p>
          <w:p w14:paraId="092E671C" w14:textId="77777777" w:rsidR="008E5118" w:rsidRDefault="008E5118" w:rsidP="00802B0E"/>
          <w:p w14:paraId="543654D8" w14:textId="77777777" w:rsidR="008E5118" w:rsidRDefault="008E5118" w:rsidP="00802B0E"/>
          <w:p w14:paraId="4361BABC" w14:textId="77777777" w:rsidR="008E5118" w:rsidRDefault="008E5118" w:rsidP="00802B0E"/>
          <w:p w14:paraId="17459717" w14:textId="77777777" w:rsidR="008E5118" w:rsidRDefault="008E5118" w:rsidP="00802B0E">
            <w:r>
              <w:t>3.</w:t>
            </w:r>
          </w:p>
          <w:p w14:paraId="63C20A32" w14:textId="77777777" w:rsidR="008E5118" w:rsidRDefault="008E5118" w:rsidP="00802B0E"/>
          <w:p w14:paraId="260E0CE3" w14:textId="77777777" w:rsidR="008E5118" w:rsidRDefault="008E5118" w:rsidP="00802B0E"/>
          <w:p w14:paraId="04112973" w14:textId="77777777" w:rsidR="008E5118" w:rsidRDefault="008E5118" w:rsidP="00802B0E"/>
        </w:tc>
      </w:tr>
    </w:tbl>
    <w:p w14:paraId="59B5D8B7" w14:textId="77777777" w:rsidR="008E5118" w:rsidRDefault="008E5118" w:rsidP="008E5118">
      <w:pPr>
        <w:spacing w:after="0"/>
        <w:jc w:val="center"/>
      </w:pPr>
    </w:p>
    <w:p w14:paraId="3047D181" w14:textId="77777777" w:rsidR="008E5118" w:rsidRPr="007F733A" w:rsidRDefault="008E5118" w:rsidP="008E5118">
      <w:pPr>
        <w:spacing w:after="0"/>
        <w:jc w:val="center"/>
        <w:rPr>
          <w:b/>
        </w:rPr>
      </w:pPr>
      <w:r>
        <w:rPr>
          <w:b/>
        </w:rPr>
        <w:t>Secondary Source 3</w:t>
      </w:r>
    </w:p>
    <w:tbl>
      <w:tblPr>
        <w:tblStyle w:val="TableGrid"/>
        <w:tblW w:w="0" w:type="auto"/>
        <w:tblLook w:val="04A0" w:firstRow="1" w:lastRow="0" w:firstColumn="1" w:lastColumn="0" w:noHBand="0" w:noVBand="1"/>
      </w:tblPr>
      <w:tblGrid>
        <w:gridCol w:w="1746"/>
        <w:gridCol w:w="9044"/>
      </w:tblGrid>
      <w:tr w:rsidR="008E5118" w14:paraId="2C910C1C" w14:textId="77777777" w:rsidTr="00802B0E">
        <w:tc>
          <w:tcPr>
            <w:tcW w:w="1746" w:type="dxa"/>
          </w:tcPr>
          <w:p w14:paraId="4E3D005A" w14:textId="77777777" w:rsidR="008E5118" w:rsidRDefault="008E5118" w:rsidP="00802B0E">
            <w:r>
              <w:t>Database</w:t>
            </w:r>
          </w:p>
          <w:p w14:paraId="15436945" w14:textId="77777777" w:rsidR="008E5118" w:rsidRDefault="008E5118" w:rsidP="00802B0E"/>
        </w:tc>
        <w:tc>
          <w:tcPr>
            <w:tcW w:w="9270" w:type="dxa"/>
          </w:tcPr>
          <w:p w14:paraId="562A371C" w14:textId="77777777" w:rsidR="008E5118" w:rsidRDefault="008E5118" w:rsidP="00802B0E"/>
        </w:tc>
      </w:tr>
      <w:tr w:rsidR="008E5118" w14:paraId="4926723D" w14:textId="77777777" w:rsidTr="00802B0E">
        <w:tc>
          <w:tcPr>
            <w:tcW w:w="1746" w:type="dxa"/>
          </w:tcPr>
          <w:p w14:paraId="538A46F7" w14:textId="77777777" w:rsidR="008E5118" w:rsidRDefault="008E5118" w:rsidP="00802B0E">
            <w:r>
              <w:t>Source Title</w:t>
            </w:r>
          </w:p>
        </w:tc>
        <w:tc>
          <w:tcPr>
            <w:tcW w:w="9270" w:type="dxa"/>
          </w:tcPr>
          <w:p w14:paraId="7AD165CB" w14:textId="77777777" w:rsidR="008E5118" w:rsidRDefault="008E5118" w:rsidP="00802B0E"/>
          <w:p w14:paraId="4E3B0472" w14:textId="77777777" w:rsidR="008E5118" w:rsidRDefault="008E5118" w:rsidP="00802B0E"/>
        </w:tc>
      </w:tr>
      <w:tr w:rsidR="008E5118" w14:paraId="18E2BF91" w14:textId="77777777" w:rsidTr="00802B0E">
        <w:tc>
          <w:tcPr>
            <w:tcW w:w="1746" w:type="dxa"/>
          </w:tcPr>
          <w:p w14:paraId="62F96C6B" w14:textId="77777777" w:rsidR="008E5118" w:rsidRDefault="008E5118" w:rsidP="00802B0E">
            <w:r>
              <w:t>Source Citation</w:t>
            </w:r>
          </w:p>
        </w:tc>
        <w:tc>
          <w:tcPr>
            <w:tcW w:w="9270" w:type="dxa"/>
          </w:tcPr>
          <w:p w14:paraId="15C1320B" w14:textId="77777777" w:rsidR="008E5118" w:rsidRDefault="008E5118" w:rsidP="00802B0E"/>
          <w:p w14:paraId="2FA99C6D" w14:textId="77777777" w:rsidR="008E5118" w:rsidRDefault="008E5118" w:rsidP="00802B0E"/>
        </w:tc>
      </w:tr>
      <w:tr w:rsidR="008E5118" w14:paraId="3C1A8FDF" w14:textId="77777777" w:rsidTr="00802B0E">
        <w:tc>
          <w:tcPr>
            <w:tcW w:w="1746" w:type="dxa"/>
          </w:tcPr>
          <w:p w14:paraId="4DDBD978" w14:textId="77777777" w:rsidR="008E5118" w:rsidRDefault="008E5118" w:rsidP="00802B0E">
            <w:r>
              <w:t>In-Text Citation</w:t>
            </w:r>
          </w:p>
          <w:p w14:paraId="0632A87D" w14:textId="77777777" w:rsidR="008E5118" w:rsidRDefault="008E5118" w:rsidP="00802B0E"/>
        </w:tc>
        <w:tc>
          <w:tcPr>
            <w:tcW w:w="9270" w:type="dxa"/>
          </w:tcPr>
          <w:p w14:paraId="6076795B" w14:textId="77777777" w:rsidR="008E5118" w:rsidRDefault="008E5118" w:rsidP="00802B0E"/>
        </w:tc>
      </w:tr>
      <w:tr w:rsidR="008E5118" w14:paraId="4094FF79" w14:textId="77777777" w:rsidTr="00802B0E">
        <w:tc>
          <w:tcPr>
            <w:tcW w:w="1746" w:type="dxa"/>
          </w:tcPr>
          <w:p w14:paraId="620E227F" w14:textId="77777777" w:rsidR="008E5118" w:rsidRDefault="008E5118" w:rsidP="00802B0E">
            <w:r>
              <w:t>Quotes/Passages</w:t>
            </w:r>
          </w:p>
        </w:tc>
        <w:tc>
          <w:tcPr>
            <w:tcW w:w="9270" w:type="dxa"/>
          </w:tcPr>
          <w:p w14:paraId="534E3CB9" w14:textId="77777777" w:rsidR="008E5118" w:rsidRDefault="008E5118" w:rsidP="00802B0E">
            <w:r>
              <w:t>1.</w:t>
            </w:r>
          </w:p>
          <w:p w14:paraId="7B7C7632" w14:textId="77777777" w:rsidR="008E5118" w:rsidRDefault="008E5118" w:rsidP="00802B0E"/>
          <w:p w14:paraId="70CF5911" w14:textId="77777777" w:rsidR="008E5118" w:rsidRDefault="008E5118" w:rsidP="00802B0E"/>
          <w:p w14:paraId="5D98D996" w14:textId="77777777" w:rsidR="008E5118" w:rsidRDefault="008E5118" w:rsidP="00802B0E"/>
          <w:p w14:paraId="4BE0256F" w14:textId="77777777" w:rsidR="008E5118" w:rsidRDefault="008E5118" w:rsidP="00802B0E">
            <w:r>
              <w:t>2.</w:t>
            </w:r>
          </w:p>
          <w:p w14:paraId="7108FA46" w14:textId="77777777" w:rsidR="008E5118" w:rsidRDefault="008E5118" w:rsidP="00802B0E"/>
          <w:p w14:paraId="00763F4D" w14:textId="77777777" w:rsidR="008E5118" w:rsidRDefault="008E5118" w:rsidP="00802B0E"/>
          <w:p w14:paraId="536727CA" w14:textId="77777777" w:rsidR="008E5118" w:rsidRDefault="008E5118" w:rsidP="00802B0E"/>
          <w:p w14:paraId="376E60C7" w14:textId="77777777" w:rsidR="008E5118" w:rsidRDefault="008E5118" w:rsidP="00802B0E">
            <w:r>
              <w:t>3.</w:t>
            </w:r>
          </w:p>
          <w:p w14:paraId="208382EB" w14:textId="77777777" w:rsidR="008E5118" w:rsidRDefault="008E5118" w:rsidP="00802B0E"/>
          <w:p w14:paraId="704235EE" w14:textId="77777777" w:rsidR="008E5118" w:rsidRDefault="008E5118" w:rsidP="00802B0E"/>
          <w:p w14:paraId="371BCD05" w14:textId="77777777" w:rsidR="008E5118" w:rsidRDefault="008E5118" w:rsidP="00802B0E"/>
        </w:tc>
      </w:tr>
    </w:tbl>
    <w:p w14:paraId="2F19A9D0" w14:textId="77777777" w:rsidR="008E5118" w:rsidRDefault="008E5118" w:rsidP="008E5118">
      <w:pPr>
        <w:spacing w:after="0"/>
      </w:pPr>
    </w:p>
    <w:p w14:paraId="069456C6" w14:textId="77777777" w:rsidR="00B00D63" w:rsidRDefault="00B43DF3"/>
    <w:sectPr w:rsidR="00B00D63" w:rsidSect="00805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19746F"/>
    <w:rsid w:val="002D26E9"/>
    <w:rsid w:val="00355F39"/>
    <w:rsid w:val="00367ADA"/>
    <w:rsid w:val="008E5118"/>
    <w:rsid w:val="00B43DF3"/>
    <w:rsid w:val="00CC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D235"/>
  <w15:chartTrackingRefBased/>
  <w15:docId w15:val="{FE56C992-FAAD-464C-9135-02B9FEB9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118"/>
    <w:pPr>
      <w:spacing w:after="200" w:line="276" w:lineRule="auto"/>
    </w:pPr>
  </w:style>
  <w:style w:type="paragraph" w:styleId="Heading1">
    <w:name w:val="heading 1"/>
    <w:basedOn w:val="Normal"/>
    <w:link w:val="Heading1Char"/>
    <w:uiPriority w:val="9"/>
    <w:qFormat/>
    <w:rsid w:val="008E5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118"/>
    <w:rPr>
      <w:rFonts w:ascii="Times New Roman" w:eastAsia="Times New Roman" w:hAnsi="Times New Roman" w:cs="Times New Roman"/>
      <w:b/>
      <w:bCs/>
      <w:kern w:val="36"/>
      <w:sz w:val="48"/>
      <w:szCs w:val="48"/>
    </w:rPr>
  </w:style>
  <w:style w:type="table" w:styleId="TableGrid">
    <w:name w:val="Table Grid"/>
    <w:basedOn w:val="TableNormal"/>
    <w:uiPriority w:val="59"/>
    <w:rsid w:val="008E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26E9"/>
    <w:rPr>
      <w:b/>
      <w:bCs/>
    </w:rPr>
  </w:style>
  <w:style w:type="character" w:styleId="Hyperlink">
    <w:name w:val="Hyperlink"/>
    <w:basedOn w:val="DefaultParagraphFont"/>
    <w:uiPriority w:val="99"/>
    <w:semiHidden/>
    <w:unhideWhenUsed/>
    <w:rsid w:val="002D26E9"/>
    <w:rPr>
      <w:color w:val="0000FF"/>
      <w:u w:val="single"/>
    </w:rPr>
  </w:style>
  <w:style w:type="character" w:customStyle="1" w:styleId="apple-converted-space">
    <w:name w:val="apple-converted-space"/>
    <w:basedOn w:val="DefaultParagraphFont"/>
    <w:rsid w:val="002D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terature.proquest.com.proxy.yc.edu/contents/abl_toc/JournalofModernLiteratureFounda/20160701.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Mckean, Klint</dc:creator>
  <cp:keywords/>
  <dc:description/>
  <cp:lastModifiedBy>Mckean, Klint</cp:lastModifiedBy>
  <cp:revision>2</cp:revision>
  <dcterms:created xsi:type="dcterms:W3CDTF">2017-05-08T19:38:00Z</dcterms:created>
  <dcterms:modified xsi:type="dcterms:W3CDTF">2017-05-08T19:38:00Z</dcterms:modified>
</cp:coreProperties>
</file>